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93E1A" w14:textId="77777777" w:rsidR="007C488D" w:rsidRDefault="007C488D" w:rsidP="00217B6E">
      <w:pPr>
        <w:jc w:val="center"/>
        <w:rPr>
          <w:b/>
          <w:bCs/>
        </w:rPr>
      </w:pPr>
    </w:p>
    <w:p w14:paraId="56088738" w14:textId="57A29EF7" w:rsidR="00F1506D" w:rsidRPr="00217B6E" w:rsidRDefault="00F1506D" w:rsidP="00217B6E">
      <w:pPr>
        <w:jc w:val="center"/>
        <w:rPr>
          <w:b/>
          <w:bCs/>
        </w:rPr>
      </w:pPr>
      <w:r w:rsidRPr="00217B6E">
        <w:rPr>
          <w:b/>
          <w:bCs/>
        </w:rPr>
        <w:t>Klauzula informacyjna na potrzeby korzystania ze świadczeń socjalnych finansowanych</w:t>
      </w:r>
      <w:r w:rsidR="00217B6E">
        <w:rPr>
          <w:b/>
          <w:bCs/>
        </w:rPr>
        <w:t xml:space="preserve"> </w:t>
      </w:r>
      <w:r w:rsidRPr="00217B6E">
        <w:rPr>
          <w:b/>
          <w:bCs/>
        </w:rPr>
        <w:t>z Zakładowego Funduszu Świadczeń Socjalnych</w:t>
      </w:r>
    </w:p>
    <w:p w14:paraId="79B50CB0" w14:textId="77777777" w:rsidR="00217B6E" w:rsidRDefault="00217B6E" w:rsidP="00217B6E">
      <w:pPr>
        <w:jc w:val="both"/>
      </w:pPr>
    </w:p>
    <w:p w14:paraId="2C8A08A9" w14:textId="23D2BF5A" w:rsidR="00F1506D" w:rsidRDefault="00981F7F" w:rsidP="00217B6E">
      <w:pPr>
        <w:jc w:val="both"/>
      </w:pPr>
      <w:r>
        <w:t xml:space="preserve">Stosując się do ogólnego </w:t>
      </w:r>
      <w:r w:rsidR="00F1506D">
        <w:t xml:space="preserve">Rozporządzenia Parlamentu Europejskiego i Rady (UE) 2016/679 </w:t>
      </w:r>
    </w:p>
    <w:p w14:paraId="467AF491" w14:textId="77777777" w:rsidR="00F1506D" w:rsidRDefault="00F1506D" w:rsidP="00217B6E">
      <w:pPr>
        <w:jc w:val="both"/>
      </w:pPr>
      <w:r>
        <w:t>z dnia 27  kwietnia 2016 r. w sprawie ochrony osób fizycznych w związku z przetwarzaniem danych osobowych i w sprawie swobodnego przepływu takich danych oraz uchylenia dyrektywy 95/46/WE (4.5.2016 L 119/38 Dziennik Urzędowy Unii Europejskiej PL) informuję, że:</w:t>
      </w:r>
    </w:p>
    <w:p w14:paraId="3EFD2CA8" w14:textId="28EE5B13" w:rsidR="00F1506D" w:rsidRDefault="00F1506D" w:rsidP="00444813">
      <w:pPr>
        <w:pStyle w:val="Akapitzlist"/>
        <w:numPr>
          <w:ilvl w:val="0"/>
          <w:numId w:val="2"/>
        </w:numPr>
        <w:jc w:val="both"/>
      </w:pPr>
      <w:r>
        <w:t xml:space="preserve">Administratorem danych osobowych jest Kolegium Pracowników Służb Społecznych </w:t>
      </w:r>
    </w:p>
    <w:p w14:paraId="11A6ED72" w14:textId="77777777" w:rsidR="00F1506D" w:rsidRDefault="00F1506D" w:rsidP="00444813">
      <w:pPr>
        <w:pStyle w:val="Akapitzlist"/>
        <w:jc w:val="both"/>
      </w:pPr>
      <w:r>
        <w:t>w Lublinie, ul. Sulisławicka 7, reprezentowane przez Dyrektora Kolegium.</w:t>
      </w:r>
    </w:p>
    <w:p w14:paraId="4BEFDBAC" w14:textId="644B5650" w:rsidR="00F1506D" w:rsidRDefault="00F1506D" w:rsidP="00444813">
      <w:pPr>
        <w:pStyle w:val="Akapitzlist"/>
        <w:numPr>
          <w:ilvl w:val="0"/>
          <w:numId w:val="2"/>
        </w:numPr>
        <w:jc w:val="both"/>
      </w:pPr>
      <w:r>
        <w:t>Kontakt z Inspektorem Ochrony Danych możliwy jest pod adresem email:  iod@kpss.lublin.pl.</w:t>
      </w:r>
    </w:p>
    <w:p w14:paraId="4BCB243C" w14:textId="7C5DEE89" w:rsidR="00F1506D" w:rsidRDefault="00F1506D" w:rsidP="00444813">
      <w:pPr>
        <w:pStyle w:val="Akapitzlist"/>
        <w:numPr>
          <w:ilvl w:val="0"/>
          <w:numId w:val="2"/>
        </w:numPr>
        <w:jc w:val="both"/>
      </w:pPr>
      <w:r>
        <w:t>Dane osobowe przetwarzane są do celów związanych z działalnością Zakładowego Funduszu Świadczeń Socjalnych.</w:t>
      </w:r>
    </w:p>
    <w:p w14:paraId="4823D3D9" w14:textId="124166C7" w:rsidR="00F1506D" w:rsidRDefault="00F1506D" w:rsidP="00444813">
      <w:pPr>
        <w:pStyle w:val="Akapitzlist"/>
        <w:numPr>
          <w:ilvl w:val="0"/>
          <w:numId w:val="2"/>
        </w:numPr>
        <w:jc w:val="both"/>
      </w:pPr>
      <w:r>
        <w:t>Podstawą prawną przetwarzania danych osobowych jest:</w:t>
      </w:r>
      <w:r w:rsidR="00444813">
        <w:t xml:space="preserve"> </w:t>
      </w:r>
      <w:r>
        <w:t>art. 6 ust. 1 lit. c RODO</w:t>
      </w:r>
      <w:r w:rsidR="007C488D">
        <w:t xml:space="preserve">, </w:t>
      </w:r>
      <w:r w:rsidR="00444813">
        <w:br/>
      </w:r>
      <w:r>
        <w:t>art. 9 ust.</w:t>
      </w:r>
      <w:r w:rsidR="007C488D">
        <w:t xml:space="preserve"> 2</w:t>
      </w:r>
      <w:r>
        <w:t xml:space="preserve"> lit. b RODO</w:t>
      </w:r>
      <w:r w:rsidR="007C488D">
        <w:t xml:space="preserve"> oraz art. </w:t>
      </w:r>
      <w:r>
        <w:t>8 ustawy o ZFŚS.</w:t>
      </w:r>
    </w:p>
    <w:p w14:paraId="69C62840" w14:textId="5988293B" w:rsidR="007C488D" w:rsidRDefault="00F1506D" w:rsidP="00444813">
      <w:pPr>
        <w:pStyle w:val="Akapitzlist"/>
        <w:numPr>
          <w:ilvl w:val="0"/>
          <w:numId w:val="2"/>
        </w:numPr>
        <w:jc w:val="both"/>
      </w:pPr>
      <w:r>
        <w:t xml:space="preserve">Dane osobowe są przechowywane przez </w:t>
      </w:r>
      <w:r w:rsidR="007C488D">
        <w:t>czas określony w Jednolitym Rzeczowym Wykazie Akt, zatwierdzonym przez Archiwum Państwowe w Lublinie.</w:t>
      </w:r>
    </w:p>
    <w:p w14:paraId="3B3E007E" w14:textId="200A638A" w:rsidR="00F1506D" w:rsidRDefault="00F1506D" w:rsidP="00444813">
      <w:pPr>
        <w:pStyle w:val="Akapitzlist"/>
        <w:numPr>
          <w:ilvl w:val="0"/>
          <w:numId w:val="2"/>
        </w:numPr>
        <w:jc w:val="both"/>
      </w:pPr>
      <w:r>
        <w:t>Dane osobowe osób uprawnionych do korzystania ze świadczeń ZFŚS mogą zostać przekazane organom władzy publicznej oraz podmiotom wykonującym zadania publiczne lub działającym na zlecenie organów władzy publicznej w zakresie i celach, które wynikają z przepisów powszechnie obowiązującego prawa oraz podmiotom, które przetwarzają dane na podstawie umów powierzenia.</w:t>
      </w:r>
    </w:p>
    <w:p w14:paraId="54A5B398" w14:textId="62C74B14" w:rsidR="00F1506D" w:rsidRDefault="00F1506D" w:rsidP="00444813">
      <w:pPr>
        <w:pStyle w:val="Akapitzlist"/>
        <w:numPr>
          <w:ilvl w:val="0"/>
          <w:numId w:val="2"/>
        </w:numPr>
        <w:jc w:val="both"/>
      </w:pPr>
      <w:r>
        <w:t>Osoba, której dane są przetwarzane ma prawo do dostępu do treści swoich danych osobowych, żądania ich sprostowania lub usunięcia, ograniczenia przetwarzania.</w:t>
      </w:r>
    </w:p>
    <w:p w14:paraId="73E7B58B" w14:textId="5225359A" w:rsidR="00F1506D" w:rsidRDefault="00F1506D" w:rsidP="00444813">
      <w:pPr>
        <w:pStyle w:val="Akapitzlist"/>
        <w:numPr>
          <w:ilvl w:val="0"/>
          <w:numId w:val="2"/>
        </w:numPr>
        <w:jc w:val="both"/>
      </w:pPr>
      <w:r>
        <w:t>Osoba której dane są przetwarzane ma prawo do wniesienia skargi do Prezesa Urzędu Ochrony Danych Osobowych.</w:t>
      </w:r>
    </w:p>
    <w:p w14:paraId="157E0820" w14:textId="40D70915" w:rsidR="00F1506D" w:rsidRDefault="00F1506D" w:rsidP="00444813">
      <w:pPr>
        <w:pStyle w:val="Akapitzlist"/>
        <w:numPr>
          <w:ilvl w:val="0"/>
          <w:numId w:val="2"/>
        </w:numPr>
        <w:jc w:val="both"/>
      </w:pPr>
      <w:r>
        <w:t>Podanie danych osobowych jest konieczne do skorzystania ze świadczeń socjalnych finansowanych z Zakładowego Funduszu Świadczeń Socjalnych. Odmowa ich podania spowoduje niemożność przyznania świadczenia z Funduszu.</w:t>
      </w:r>
    </w:p>
    <w:p w14:paraId="48C84FC3" w14:textId="20CAA470" w:rsidR="007C488D" w:rsidRDefault="007C488D" w:rsidP="00444813">
      <w:pPr>
        <w:pStyle w:val="Akapitzlist"/>
        <w:numPr>
          <w:ilvl w:val="0"/>
          <w:numId w:val="2"/>
        </w:numPr>
        <w:jc w:val="both"/>
      </w:pPr>
      <w:r>
        <w:t>Przetwarzanie danych nie będzie podlegało zautomatyzowanemu podejmowaniu decyzji, w tym profilowaniu.</w:t>
      </w:r>
    </w:p>
    <w:p w14:paraId="0D9ED311" w14:textId="77777777" w:rsidR="007C488D" w:rsidRDefault="007C488D" w:rsidP="00217B6E">
      <w:pPr>
        <w:ind w:left="4956" w:firstLine="708"/>
      </w:pPr>
    </w:p>
    <w:p w14:paraId="1F0A6022" w14:textId="19131F27" w:rsidR="00F1506D" w:rsidRDefault="00217B6E" w:rsidP="00217B6E">
      <w:pPr>
        <w:ind w:left="4956" w:firstLine="708"/>
      </w:pPr>
      <w:r>
        <w:t>Administrator Danych osobowych</w:t>
      </w:r>
    </w:p>
    <w:sectPr w:rsidR="00F1506D" w:rsidSect="00217B6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E1E5C" w14:textId="77777777" w:rsidR="00EB2B0E" w:rsidRDefault="00EB2B0E" w:rsidP="006F422E">
      <w:pPr>
        <w:spacing w:before="0" w:line="240" w:lineRule="auto"/>
      </w:pPr>
      <w:r>
        <w:separator/>
      </w:r>
    </w:p>
  </w:endnote>
  <w:endnote w:type="continuationSeparator" w:id="0">
    <w:p w14:paraId="37F2B4BA" w14:textId="77777777" w:rsidR="00EB2B0E" w:rsidRDefault="00EB2B0E" w:rsidP="006F422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1C6FA" w14:textId="77777777" w:rsidR="00EB2B0E" w:rsidRDefault="00EB2B0E" w:rsidP="006F422E">
      <w:pPr>
        <w:spacing w:before="0" w:line="240" w:lineRule="auto"/>
      </w:pPr>
      <w:r>
        <w:separator/>
      </w:r>
    </w:p>
  </w:footnote>
  <w:footnote w:type="continuationSeparator" w:id="0">
    <w:p w14:paraId="73805734" w14:textId="77777777" w:rsidR="00EB2B0E" w:rsidRDefault="00EB2B0E" w:rsidP="006F422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4260A"/>
    <w:multiLevelType w:val="hybridMultilevel"/>
    <w:tmpl w:val="2B0856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40DFE"/>
    <w:multiLevelType w:val="hybridMultilevel"/>
    <w:tmpl w:val="E5D6B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8347">
    <w:abstractNumId w:val="0"/>
  </w:num>
  <w:num w:numId="2" w16cid:durableId="278413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6D"/>
    <w:rsid w:val="00045A12"/>
    <w:rsid w:val="000A115E"/>
    <w:rsid w:val="000B12D3"/>
    <w:rsid w:val="001870D3"/>
    <w:rsid w:val="001B0620"/>
    <w:rsid w:val="001B33C0"/>
    <w:rsid w:val="00217B6E"/>
    <w:rsid w:val="002C2035"/>
    <w:rsid w:val="003019A3"/>
    <w:rsid w:val="00390A17"/>
    <w:rsid w:val="003F34FA"/>
    <w:rsid w:val="00444813"/>
    <w:rsid w:val="004E24DF"/>
    <w:rsid w:val="005702C4"/>
    <w:rsid w:val="00590328"/>
    <w:rsid w:val="00661158"/>
    <w:rsid w:val="006F422E"/>
    <w:rsid w:val="007C488D"/>
    <w:rsid w:val="007D5E51"/>
    <w:rsid w:val="00981F7F"/>
    <w:rsid w:val="00B91A3C"/>
    <w:rsid w:val="00C824A6"/>
    <w:rsid w:val="00C82F59"/>
    <w:rsid w:val="00D17A2D"/>
    <w:rsid w:val="00D53F7E"/>
    <w:rsid w:val="00D544AD"/>
    <w:rsid w:val="00D91918"/>
    <w:rsid w:val="00DD6E56"/>
    <w:rsid w:val="00E11CB9"/>
    <w:rsid w:val="00E327B4"/>
    <w:rsid w:val="00E62056"/>
    <w:rsid w:val="00EB2B0E"/>
    <w:rsid w:val="00EB47AB"/>
    <w:rsid w:val="00F1506D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D413F"/>
  <w15:chartTrackingRefBased/>
  <w15:docId w15:val="{4A279CBB-A8BE-43CA-B520-9E4C6619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4DF"/>
  </w:style>
  <w:style w:type="paragraph" w:styleId="Nagwek1">
    <w:name w:val="heading 1"/>
    <w:basedOn w:val="Normalny"/>
    <w:next w:val="Normalny"/>
    <w:link w:val="Nagwek1Znak"/>
    <w:uiPriority w:val="9"/>
    <w:qFormat/>
    <w:rsid w:val="00045A12"/>
    <w:pPr>
      <w:keepNext/>
      <w:keepLines/>
      <w:outlineLvl w:val="0"/>
    </w:pPr>
    <w:rPr>
      <w:rFonts w:eastAsiaTheme="majorEastAsia" w:cstheme="majorBidi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5A12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45A12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824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5A12"/>
    <w:rPr>
      <w:rFonts w:eastAsiaTheme="majorEastAsia" w:cstheme="majorBidi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45A12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45A12"/>
    <w:rPr>
      <w:rFonts w:eastAsiaTheme="majorEastAsia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824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6F422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22E"/>
  </w:style>
  <w:style w:type="paragraph" w:styleId="Stopka">
    <w:name w:val="footer"/>
    <w:basedOn w:val="Normalny"/>
    <w:link w:val="StopkaZnak"/>
    <w:uiPriority w:val="99"/>
    <w:unhideWhenUsed/>
    <w:rsid w:val="002C2035"/>
    <w:pPr>
      <w:tabs>
        <w:tab w:val="center" w:pos="4536"/>
        <w:tab w:val="right" w:pos="9072"/>
      </w:tabs>
      <w:spacing w:before="0" w:line="240" w:lineRule="auto"/>
    </w:pPr>
    <w:rPr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2C2035"/>
    <w:rPr>
      <w:sz w:val="18"/>
    </w:rPr>
  </w:style>
  <w:style w:type="paragraph" w:styleId="Akapitzlist">
    <w:name w:val="List Paragraph"/>
    <w:basedOn w:val="Normalny"/>
    <w:uiPriority w:val="34"/>
    <w:qFormat/>
    <w:rsid w:val="00217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3\Desktop\Szablony-%20nowe\szablonKPS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CEB21-4BAA-4350-B792-6B06AF92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szablonKPSS</Template>
  <TotalTime>55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Ewa Nowicka</cp:lastModifiedBy>
  <cp:revision>7</cp:revision>
  <cp:lastPrinted>2023-06-05T09:01:00Z</cp:lastPrinted>
  <dcterms:created xsi:type="dcterms:W3CDTF">2022-11-28T07:46:00Z</dcterms:created>
  <dcterms:modified xsi:type="dcterms:W3CDTF">2023-06-05T09:03:00Z</dcterms:modified>
</cp:coreProperties>
</file>